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0E" w:rsidRPr="00033DA5" w:rsidRDefault="002D070E" w:rsidP="002D070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033DA5">
        <w:rPr>
          <w:rFonts w:ascii="Times New Roman" w:eastAsia="Times New Roman" w:hAnsi="Times New Roman"/>
          <w:sz w:val="24"/>
          <w:szCs w:val="24"/>
          <w:lang w:eastAsia="ru-RU"/>
        </w:rPr>
        <w:t>Приложение № 2 к постановлению</w:t>
      </w:r>
      <w:r w:rsidRPr="00033DA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D070E" w:rsidRPr="00033DA5" w:rsidRDefault="002D070E" w:rsidP="002D070E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33DA5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033DA5" w:rsidRPr="00033DA5">
        <w:rPr>
          <w:rFonts w:ascii="Times New Roman" w:hAnsi="Times New Roman"/>
          <w:sz w:val="24"/>
          <w:szCs w:val="24"/>
          <w:lang w:eastAsia="ru-RU"/>
        </w:rPr>
        <w:t>07.07.2020 № 1217</w:t>
      </w:r>
    </w:p>
    <w:p w:rsidR="002D070E" w:rsidRPr="00033DA5" w:rsidRDefault="002D070E" w:rsidP="002D070E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070E" w:rsidRPr="00033DA5" w:rsidRDefault="002D070E" w:rsidP="002D070E">
      <w:pPr>
        <w:widowControl w:val="0"/>
        <w:spacing w:after="0" w:line="240" w:lineRule="auto"/>
        <w:ind w:right="11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3DA5">
        <w:rPr>
          <w:rFonts w:ascii="Times New Roman" w:eastAsia="Times New Roman" w:hAnsi="Times New Roman"/>
          <w:sz w:val="24"/>
          <w:szCs w:val="24"/>
          <w:lang w:eastAsia="ru-RU"/>
        </w:rPr>
        <w:t>Приложение № 2</w:t>
      </w:r>
    </w:p>
    <w:p w:rsidR="002D070E" w:rsidRPr="00033DA5" w:rsidRDefault="002D070E" w:rsidP="002D070E">
      <w:pPr>
        <w:widowControl w:val="0"/>
        <w:spacing w:after="0" w:line="240" w:lineRule="auto"/>
        <w:ind w:right="11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3DA5">
        <w:rPr>
          <w:rFonts w:ascii="Times New Roman" w:eastAsia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2D070E" w:rsidRPr="00033DA5" w:rsidRDefault="002D070E" w:rsidP="002D070E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070E" w:rsidRPr="00033DA5" w:rsidRDefault="002D070E" w:rsidP="002D07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3DA5">
        <w:rPr>
          <w:rFonts w:ascii="Times New Roman" w:eastAsia="Times New Roman" w:hAnsi="Times New Roman"/>
          <w:sz w:val="24"/>
          <w:szCs w:val="24"/>
          <w:lang w:eastAsia="ru-RU"/>
        </w:rPr>
        <w:t xml:space="preserve">Сведения о показателях (индикаторах) муниципальной программы и их значениях </w:t>
      </w:r>
    </w:p>
    <w:p w:rsidR="002D070E" w:rsidRPr="00033DA5" w:rsidRDefault="002D070E" w:rsidP="002D070E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831"/>
        <w:gridCol w:w="1294"/>
        <w:gridCol w:w="1406"/>
        <w:gridCol w:w="1220"/>
        <w:gridCol w:w="1236"/>
        <w:gridCol w:w="1287"/>
        <w:gridCol w:w="1142"/>
        <w:gridCol w:w="1141"/>
        <w:gridCol w:w="1141"/>
        <w:gridCol w:w="1296"/>
      </w:tblGrid>
      <w:tr w:rsidR="002D070E" w:rsidRPr="00033DA5" w:rsidTr="00033DA5">
        <w:trPr>
          <w:trHeight w:val="495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№</w:t>
            </w: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Показатель (индикатор)</w:t>
            </w:r>
          </w:p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(наименование)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Ед. измерения</w:t>
            </w:r>
          </w:p>
        </w:tc>
        <w:tc>
          <w:tcPr>
            <w:tcW w:w="9869" w:type="dxa"/>
            <w:gridSpan w:val="8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Значение показателей (индикаторов)</w:t>
            </w:r>
          </w:p>
        </w:tc>
      </w:tr>
      <w:tr w:rsidR="002D070E" w:rsidRPr="00033DA5" w:rsidTr="00033DA5">
        <w:trPr>
          <w:trHeight w:val="826"/>
        </w:trPr>
        <w:tc>
          <w:tcPr>
            <w:tcW w:w="566" w:type="dxa"/>
            <w:vMerge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1" w:type="dxa"/>
            <w:vMerge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94" w:type="dxa"/>
            <w:vMerge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Базовый период</w:t>
            </w:r>
          </w:p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(2016 год)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2018 год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2019 год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</w:tr>
      <w:tr w:rsidR="002D070E" w:rsidRPr="00033DA5" w:rsidTr="00033DA5"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color w:val="000000"/>
                <w:lang w:eastAsia="ru-RU"/>
              </w:rPr>
              <w:t>Доля молодежи, охваченной мероприятиями по различным направлениям молодежной политики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24,5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25,5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141" w:type="dxa"/>
            <w:vAlign w:val="center"/>
          </w:tcPr>
          <w:p w:rsidR="002D070E" w:rsidRPr="00033DA5" w:rsidRDefault="00036C4D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141" w:type="dxa"/>
            <w:vAlign w:val="center"/>
          </w:tcPr>
          <w:p w:rsidR="002D070E" w:rsidRPr="00033DA5" w:rsidRDefault="00036C4D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1296" w:type="dxa"/>
            <w:vAlign w:val="center"/>
          </w:tcPr>
          <w:p w:rsidR="002D070E" w:rsidRPr="00033DA5" w:rsidRDefault="00036C4D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2D070E" w:rsidRPr="00033DA5" w:rsidTr="00033DA5"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Доля участников мероприятий, направленных на социальную поддержку и защиту ветеранов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</w:tr>
      <w:tr w:rsidR="002D070E" w:rsidRPr="00033DA5" w:rsidTr="00033DA5"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Доля участников мероприятий, направленных на гармонизацию межнациональных и межконфессиональных отношений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</w:tr>
      <w:tr w:rsidR="002D070E" w:rsidRPr="00033DA5" w:rsidTr="00033DA5">
        <w:trPr>
          <w:trHeight w:val="227"/>
        </w:trPr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4.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Охват населения официальным печатным изданием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3,8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3,8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-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3,9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3,9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3,9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3,9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widowControl w:val="0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3,9</w:t>
            </w:r>
          </w:p>
        </w:tc>
      </w:tr>
      <w:tr w:rsidR="002D070E" w:rsidRPr="00033DA5" w:rsidTr="00033DA5"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 xml:space="preserve">Доля реализованных </w:t>
            </w:r>
            <w:r w:rsidRPr="00033DA5">
              <w:rPr>
                <w:rFonts w:ascii="Times New Roman" w:eastAsia="Times New Roman" w:hAnsi="Times New Roman"/>
                <w:lang w:eastAsia="ru-RU"/>
              </w:rPr>
              <w:lastRenderedPageBreak/>
              <w:t>проектов гражданских инициатив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lastRenderedPageBreak/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33DA5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</w:tr>
      <w:tr w:rsidR="002D070E" w:rsidRPr="00033DA5" w:rsidTr="00033DA5">
        <w:tc>
          <w:tcPr>
            <w:tcW w:w="566" w:type="dxa"/>
            <w:shd w:val="clear" w:color="auto" w:fill="auto"/>
            <w:vAlign w:val="center"/>
          </w:tcPr>
          <w:p w:rsidR="002D070E" w:rsidRPr="00033DA5" w:rsidRDefault="002D070E" w:rsidP="00033DA5">
            <w:pPr>
              <w:widowControl w:val="0"/>
              <w:ind w:left="176" w:hanging="142"/>
              <w:contextualSpacing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831" w:type="dxa"/>
            <w:shd w:val="clear" w:color="auto" w:fill="auto"/>
            <w:vAlign w:val="center"/>
          </w:tcPr>
          <w:p w:rsidR="002D070E" w:rsidRPr="00033DA5" w:rsidRDefault="002D070E" w:rsidP="00033DA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Доля реализованных общественно значимых мероприятий в области духовного развития личности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%</w:t>
            </w:r>
          </w:p>
        </w:tc>
        <w:tc>
          <w:tcPr>
            <w:tcW w:w="1406" w:type="dxa"/>
            <w:shd w:val="clear" w:color="auto" w:fill="auto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-</w:t>
            </w:r>
          </w:p>
        </w:tc>
        <w:tc>
          <w:tcPr>
            <w:tcW w:w="1220" w:type="dxa"/>
            <w:shd w:val="clear" w:color="auto" w:fill="auto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-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  <w:tc>
          <w:tcPr>
            <w:tcW w:w="1142" w:type="dxa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  <w:tc>
          <w:tcPr>
            <w:tcW w:w="1141" w:type="dxa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  <w:tc>
          <w:tcPr>
            <w:tcW w:w="1296" w:type="dxa"/>
            <w:vAlign w:val="center"/>
          </w:tcPr>
          <w:p w:rsidR="002D070E" w:rsidRPr="00033DA5" w:rsidRDefault="002D070E" w:rsidP="00033DA5">
            <w:pPr>
              <w:jc w:val="center"/>
              <w:rPr>
                <w:rFonts w:ascii="Times New Roman" w:hAnsi="Times New Roman"/>
              </w:rPr>
            </w:pPr>
            <w:r w:rsidRPr="00033DA5">
              <w:rPr>
                <w:rFonts w:ascii="Times New Roman" w:hAnsi="Times New Roman"/>
              </w:rPr>
              <w:t>100</w:t>
            </w:r>
          </w:p>
        </w:tc>
      </w:tr>
    </w:tbl>
    <w:p w:rsidR="00F11B98" w:rsidRPr="002D070E" w:rsidRDefault="00F11B98">
      <w:pPr>
        <w:rPr>
          <w:rFonts w:ascii="Times New Roman" w:hAnsi="Times New Roman"/>
        </w:rPr>
      </w:pPr>
    </w:p>
    <w:sectPr w:rsidR="00F11B98" w:rsidRPr="002D070E" w:rsidSect="002D070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555"/>
    <w:rsid w:val="00033DA5"/>
    <w:rsid w:val="00036C4D"/>
    <w:rsid w:val="002D070E"/>
    <w:rsid w:val="00343555"/>
    <w:rsid w:val="00C22A3C"/>
    <w:rsid w:val="00F1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Томашевская Вероника Павловна</cp:lastModifiedBy>
  <cp:revision>2</cp:revision>
  <dcterms:created xsi:type="dcterms:W3CDTF">2020-07-08T06:34:00Z</dcterms:created>
  <dcterms:modified xsi:type="dcterms:W3CDTF">2020-07-08T06:34:00Z</dcterms:modified>
</cp:coreProperties>
</file>